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E0" w:rsidRPr="000C1637" w:rsidRDefault="000C1637" w:rsidP="000C16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843AE0">
        <w:rPr>
          <w:rFonts w:ascii="Times New Roman" w:hAnsi="Times New Roman"/>
          <w:b/>
        </w:rPr>
        <w:t>Пояснительная записка</w:t>
      </w:r>
    </w:p>
    <w:p w:rsidR="00843AE0" w:rsidRDefault="00843AE0" w:rsidP="00843AE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английскому языку для 10 класса разработана на основе:</w:t>
      </w:r>
    </w:p>
    <w:p w:rsidR="00843AE0" w:rsidRDefault="00843AE0" w:rsidP="00843A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Закона РФ  об образовании;</w:t>
      </w:r>
    </w:p>
    <w:p w:rsidR="00843AE0" w:rsidRDefault="00843AE0" w:rsidP="00843A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Федерального компонента государственного стандарта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начального, основного общего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среднего (полного) общего образования </w:t>
      </w:r>
      <w:r>
        <w:rPr>
          <w:rFonts w:ascii="Times New Roman" w:hAnsi="Times New Roman"/>
          <w:iCs/>
          <w:sz w:val="24"/>
          <w:szCs w:val="24"/>
        </w:rPr>
        <w:t>(Приказ МО РФ от 5 марта 2004 г. № 1089)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3AE0" w:rsidRDefault="00843AE0" w:rsidP="00843AE0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Приказа МО и Н РФ от 3 июня 2011 года №1994 «О внесении изменений в федеральный БУП и примерные учебные планы для образовательных учреждений Российской, реализующих программы общего образования, утвержденные приказом МО РФ от 9 марта 2004 года №1312»; </w:t>
      </w:r>
    </w:p>
    <w:p w:rsidR="00843AE0" w:rsidRPr="00323910" w:rsidRDefault="00843AE0" w:rsidP="00843AE0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323910" w:rsidRPr="00323910">
        <w:rPr>
          <w:rFonts w:ascii="Times New Roman" w:hAnsi="Times New Roman"/>
          <w:sz w:val="24"/>
          <w:szCs w:val="24"/>
        </w:rPr>
        <w:t>Английский язык : базовый уровень : 10–11 классы : программа / М. В. Вербицкая. — М. : Вентана-</w:t>
      </w:r>
      <w:r w:rsidR="00323910">
        <w:rPr>
          <w:rFonts w:ascii="Times New Roman" w:hAnsi="Times New Roman"/>
          <w:sz w:val="24"/>
          <w:szCs w:val="24"/>
        </w:rPr>
        <w:t xml:space="preserve">Граф, 2017. </w:t>
      </w:r>
    </w:p>
    <w:p w:rsidR="00843AE0" w:rsidRDefault="00843AE0" w:rsidP="00843AE0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Учебного плана МБОУ СОШ №1 г. Шахты Ростовской области на 2019-2020 учебный год.</w:t>
      </w:r>
    </w:p>
    <w:p w:rsidR="00843AE0" w:rsidRDefault="00323910" w:rsidP="00843AE0">
      <w:pPr>
        <w:spacing w:after="0"/>
        <w:ind w:left="11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УМК М.В.Вербицкой «</w:t>
      </w:r>
      <w:r>
        <w:rPr>
          <w:rFonts w:ascii="Times New Roman" w:eastAsia="Calibri" w:hAnsi="Times New Roman"/>
          <w:sz w:val="24"/>
          <w:szCs w:val="24"/>
          <w:lang w:val="en-US"/>
        </w:rPr>
        <w:t>FORWARD</w:t>
      </w:r>
      <w:r>
        <w:rPr>
          <w:rFonts w:ascii="Times New Roman" w:eastAsia="Calibri" w:hAnsi="Times New Roman"/>
          <w:sz w:val="24"/>
          <w:szCs w:val="24"/>
        </w:rPr>
        <w:t>» для 10 класса. – М.: Вентана-Граф:/, 2020</w:t>
      </w:r>
      <w:r w:rsidR="00843AE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743B39" w:rsidRDefault="00743B39" w:rsidP="00743B3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Цели и задачи курса:</w:t>
      </w:r>
    </w:p>
    <w:p w:rsidR="00743B39" w:rsidRDefault="00743B39" w:rsidP="00743B39">
      <w:pPr>
        <w:pStyle w:val="ae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Развитие иноязычной коммуникативной компетенции в совокупности ее составляющих:</w:t>
      </w:r>
    </w:p>
    <w:p w:rsidR="00743B39" w:rsidRDefault="00743B39" w:rsidP="00743B3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речевая компетенция</w:t>
      </w:r>
      <w:r>
        <w:rPr>
          <w:color w:val="000000"/>
        </w:rPr>
        <w:t> – развитие коммуникативных умений в основных видах речевой деятельности (говорении, аудировании, чтении, письме);</w:t>
      </w:r>
    </w:p>
    <w:p w:rsidR="00743B39" w:rsidRDefault="00743B39" w:rsidP="00743B3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языковая компетенция</w:t>
      </w:r>
      <w:r>
        <w:rPr>
          <w:color w:val="000000"/>
        </w:rPr>
        <w:t> 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743B39" w:rsidRDefault="00743B39" w:rsidP="00743B3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социокультурная компетенция</w:t>
      </w:r>
      <w:r>
        <w:rPr>
          <w:color w:val="000000"/>
        </w:rPr>
        <w:t> 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743B39" w:rsidRDefault="00743B39" w:rsidP="00743B3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компенсаторная компетенция</w:t>
      </w:r>
      <w:r>
        <w:rPr>
          <w:color w:val="000000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743B39" w:rsidRDefault="00743B39" w:rsidP="00743B3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учебно-познавательнная компетенция </w:t>
      </w:r>
      <w:r>
        <w:rPr>
          <w:color w:val="000000"/>
        </w:rPr>
        <w:t>–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</w:r>
    </w:p>
    <w:p w:rsidR="00743B39" w:rsidRDefault="00743B39" w:rsidP="00743B39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гражданских качеств,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743B39" w:rsidRDefault="00743B39" w:rsidP="00743B39">
      <w:pPr>
        <w:pStyle w:val="aa"/>
        <w:ind w:left="1440"/>
        <w:outlineLvl w:val="0"/>
        <w:rPr>
          <w:rFonts w:ascii="Arial Narrow" w:hAnsi="Arial Narrow"/>
          <w:b/>
        </w:rPr>
      </w:pPr>
      <w:r>
        <w:rPr>
          <w:b/>
        </w:rPr>
        <w:t>Место предмета в базисном учебном плане</w:t>
      </w:r>
    </w:p>
    <w:p w:rsidR="00743B39" w:rsidRDefault="00743B39" w:rsidP="00743B39">
      <w:pPr>
        <w:widowControl w:val="0"/>
        <w:shd w:val="clear" w:color="auto" w:fill="FFFFFF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Согласно учебному плану на изучение английского языка в 10 классе отводится  105 часов в год  (из расчёта 3 часа в неделю) на основании производственного календаря. </w:t>
      </w:r>
    </w:p>
    <w:p w:rsidR="00743B39" w:rsidRDefault="00743B39" w:rsidP="00743B39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743B39" w:rsidRDefault="00743B39" w:rsidP="0074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иностранного языка на базовом уровне ученик должен</w:t>
      </w:r>
    </w:p>
    <w:p w:rsidR="00743B39" w:rsidRDefault="00743B39" w:rsidP="00743B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значенияновыхлексическихединиц,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значениеизученныхграмматическихявлений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страноведческуюинформацию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</w:t>
      </w:r>
      <w:r>
        <w:rPr>
          <w:rFonts w:ascii="Times New Roman" w:hAnsi="Times New Roman"/>
          <w:sz w:val="24"/>
          <w:szCs w:val="24"/>
        </w:rPr>
        <w:lastRenderedPageBreak/>
        <w:t>речевого и неречевого поведения в соответствии со сферой общения и социальным статусом партнера;</w:t>
      </w:r>
    </w:p>
    <w:p w:rsidR="00743B39" w:rsidRDefault="00743B39" w:rsidP="00743B3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743B39" w:rsidRDefault="00743B39" w:rsidP="00743B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43B39" w:rsidRDefault="00743B39" w:rsidP="00743B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43B39" w:rsidRDefault="00743B39" w:rsidP="00743B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чтение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43B39" w:rsidRDefault="00743B39" w:rsidP="00743B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43B39" w:rsidRDefault="00743B39" w:rsidP="0074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для: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743B39" w:rsidRDefault="00743B39" w:rsidP="00743B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743B39" w:rsidRDefault="00743B39" w:rsidP="00743B3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B39" w:rsidRDefault="00743B39" w:rsidP="00743B3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Социально-бытовая  сфера</w:t>
      </w:r>
      <w:r>
        <w:rPr>
          <w:rFonts w:ascii="Times New Roman" w:hAnsi="Times New Roman"/>
          <w:sz w:val="24"/>
          <w:szCs w:val="24"/>
        </w:rPr>
        <w:t xml:space="preserve">.  Повседневная  жизнь  семьи,  ее  доход,  жилищные  и  бытовые  условия  проживания  в  городской  квартире  или  в  доме/коттедже  в  сельской  местности.  Распределение  домашних  обязанностей в семье. Общение в семье и в школе, межличностные отношения с друзьями и знакомыми.  Здоровье и забота о нем, самочувствие, медицинские услуги.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Социально-культурная  сфера</w:t>
      </w:r>
      <w:r>
        <w:rPr>
          <w:rFonts w:ascii="Times New Roman" w:hAnsi="Times New Roman"/>
          <w:sz w:val="24"/>
          <w:szCs w:val="24"/>
        </w:rPr>
        <w:t xml:space="preserve">.  Молодежь  в  современном  обществе.  Досуг  молодежи:  посещение  кружков, спортивных секций и клубов по интересам. Страны изучаемого языка, их достопримечательности.  Путешествие по своей стране и за рубежом, его планирование и организация, места и условия проживания  туристов, осмотр достопримечательностей. Природа и экология, научно-технический прогресс.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Учебно-трудовая  сфера</w:t>
      </w:r>
      <w:r>
        <w:rPr>
          <w:rFonts w:ascii="Times New Roman" w:hAnsi="Times New Roman"/>
          <w:sz w:val="24"/>
          <w:szCs w:val="24"/>
        </w:rPr>
        <w:t xml:space="preserve">.  Современный  мир  профессий.  Возможности  продолжения  образования  в  высшей школе. Проблемы выбора будущей сферы трудовой и профессиональной деятельности, профессии,  планы  на  ближайшее  будущее.  Языки  международного  общения  и  их  роль  при  выборе  профессии  в  современном мире.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Речевые умения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Говорение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Диалогическая речь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Совершенствование  умений  участвовать  в  диалогах  этикетного  характера,  диалогах-расспросах,  диалогах-побуждениях к действию, диалогах-обменах информацией, а также в диалогах смешанного типа,  включающих  элементы  разных  типов  диалогов  на  основе  новой  тематики,  в  тематических  ситуациях  официального и неофициального повседневного общения.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Развитие умений: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участвовать в беседе/дискуссии на знакомую тему;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осуществлять запрос информации;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обращаться за разъяснениями;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выражать свое отношение к высказыванию партнера, свое мнение по обсуждаемой теме. Объем  диалогов - 6-7 реплик со стороны каждого учащегося.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Монологическая речь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     умений      устно     выступать      с      сообщениями      в      связи      с увиденным/прочитанным, по результатам работы над иноязычным проектом. Развитие умений: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делать сообщения, содержащие наиболее важную информацию по теме/проблеме;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кратко передавать содержание полученной информации;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рассказывать о себе, своем окружении, своих планах, обосновывая свои намерения/поступки;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рассуждать    о   фактах/событиях,     приводя    примеры,    аргументы,     делая   выводы;    описывать  особенности жизни и культуры своей страны и страны/стран изучаемого языка.  Объем монологического высказывания - 12-15 фраз.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Дальнейшее развитие понимания на слух (с различной степенью полноты и точности) высказываний  собеседников  в  процессе  общения,  а  также  содержание  аутентичных  аудио-  и  видеотекстов  различных  жанров и длительности звучания до 3-х минут: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понимания основного содержания несложных звучащих текстов монологического и диалогического  характера: теле- и радиопередач в рамках изучаемых тем;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выборочного понимания необходимой информации в объявлениях и информационной рекламе;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относительно   полного   понимания   высказываний   собеседника   в   наиболее   распространенных  стандартных ситуациях повседневного общения.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Развитие умений: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отделять главную информацию от второстепенной;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выявлять наиболее значимые факты;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определять    свое  отношение    к  ним,   извлекать  из  аудиотекста    необходимую/интересующую  информацию.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Дальнейшее    развитие   всех   основных   видов   чтения   аутентичных    текстов   различных    стилей:  публицистических, исторических, научно-популярных, художественных, прагматических, а также текстов  из разных областей знания (с учетом межпредметных связей):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ознакомительного  чтения  -  с целью понимания основного содержания сообщений, репортажей,  отрывков  из  произведений  художественной  литературы,  несложных  публикаций  научно-познавательного  характера;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изучающего чтения - с целью полного и точного понимания информации прагматических текстов  (инструкций, рецептов, статистических данных);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просмотрового/поискового         чтения     -   с   целью     выборочного     понимания      необходимой/интересующей информации из текста, статьи, проспекта.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Развитие умений: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выделять основные факты;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отделять главную информацию от второстепенной;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- предвосхищать возможные события/факты;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раскрывать причинно-следственные связи между фактами;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понимать аргументацию;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извлекать необходимую/интересующую информацию;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определять свое отношение к прочитанному. 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Письменная речь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Развитие умений писать личное письмо, заполнять анкеты, бланки; излагать сведения о себе в форме,  принятой в англоязычных странах (автобиография/резюме); составлять план, тезисы устного/письменного  сообщения, в том числе на основе выписок из текста.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Развитие  умений:  расспрашивать  в  личном  письме  о  новостях  и  сообщать  их;  рассказывать  об  отдельных  фактах/событиях  своей  жизни,  выражая  свои  суждения  и  чувства;  описывать  свои  планы  на  будущее.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Компенсаторные умения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 следующих  умений:  пользоваться  языковой  и  контекстуальной  догадкой  при чтении  и  аудировании;  прогнозировать  содержание  текста  по  заголовку/началу  текста,  использовать  текстовые опоры различного рода (подзаголовки, таблицы, графики, шрифтовые выделения, комментарии,  сноски);   игнорировать   лексические   и   смысловые   трудности,   не   влияющие   на   понимание  основного  содержания  текста;  использовать  переспрос  и  словарные  замены  в  процессе  устно-речевого  общения,  мимику, жесты.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Учебно-познавательные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Дальнейшее развитие общеучебных умений, связанных с приемами самостоятельного приобретения  знаний: </w:t>
      </w:r>
    </w:p>
    <w:p w:rsidR="00743B39" w:rsidRDefault="00743B39" w:rsidP="00743B39">
      <w:pPr>
        <w:pStyle w:val="aa"/>
        <w:numPr>
          <w:ilvl w:val="0"/>
          <w:numId w:val="4"/>
        </w:numPr>
        <w:ind w:left="0" w:firstLine="360"/>
        <w:jc w:val="both"/>
      </w:pPr>
      <w:r>
        <w:t xml:space="preserve">использовать двуязычный и одноязычный (толковый) словари и другую справочную литературу, в  том  числе  лингвострановедческую, </w:t>
      </w:r>
    </w:p>
    <w:p w:rsidR="00743B39" w:rsidRDefault="00743B39" w:rsidP="00743B39">
      <w:pPr>
        <w:pStyle w:val="aa"/>
        <w:numPr>
          <w:ilvl w:val="0"/>
          <w:numId w:val="4"/>
        </w:numPr>
        <w:ind w:left="0" w:firstLine="360"/>
        <w:jc w:val="both"/>
      </w:pPr>
      <w:r>
        <w:t xml:space="preserve">ориентироваться  в  письменном  и  аудио-тексте  на  английском  языке,  </w:t>
      </w:r>
    </w:p>
    <w:p w:rsidR="00743B39" w:rsidRDefault="00743B39" w:rsidP="00743B39">
      <w:pPr>
        <w:pStyle w:val="aa"/>
        <w:numPr>
          <w:ilvl w:val="0"/>
          <w:numId w:val="4"/>
        </w:numPr>
        <w:ind w:left="0" w:firstLine="360"/>
        <w:jc w:val="both"/>
      </w:pPr>
      <w:r>
        <w:t>обобщать информацию, фиксировать содержание сообщений, выделять нужную/основную информацию из  различных источников на английском языке.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Развитие  специальных     учебных    умений:    интерпретировать   языковые   средства,   отражающие  особенности  иной  культуры,  использовать  выборочный  перевод  для  уточнения  понимания  текста  на  английском языке.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Социокультурные знания и  умения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Дальнейшее развитие социокультурных знаний и умений происходит за счет углубления: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социокультурных   знаний      о   правилах   вежливого   поведения   в   стандартных   ситуациях   социально-бытовой,  социально-культурной  и  учебно-трудовой  сфер  общения  в  иноязычной  среде  (включая  этикет поведения при проживании в зарубежной семье, при приглашении в гости, а также этикет поведения в  гостях); о языковых средствах, которые могут использоваться в ситуациях официального и неофициального  характера;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межпредметных знаний о культурном наследии страны/ стран, говорящих на английском языке, об  условиях жизни разных слоев общества в ней/них, возможностях получения образования и трудоустройства,  и х  ценностных ориентирах; этническом составе и религиозных особенностях стран.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Дальнейшее развитие социокультурных умений использовать: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необходимые     языковые   средства   для   выражения    мнений   (согласия/несогласия,   отказа)  в  некатегоричной и неагрессивной форме, проявляя уважение к взглядам других;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необходимые  языковые  средства,  с  помощью  которых  возможно  представить  родную  страну  и  культуру в иноязычной среде, оказать помощь зарубежным гостям в ситуациях повседневного общения;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формулы речевого этикета в рамках стандартных ситуаций общения. 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Языковые знания и умения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В  старшей  школе  осуществляется  систематизация  языковых  знаний  школьников,  полученных  в  основной   школе,   продолжается   овладение   учащимися   новыми   языковыми   знаниями   и   навыками   в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соответствии с требованиями базового уровня владения английским языком.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Орфография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материалу,  входящему в лексико-грамматический минимум базового уровня. Фонетическая сторона речи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Совершенствование   слухо-произносительных   навыков,   в   том   числе    применительно   к   новому  языковому    материалу,  навыков   правильного    произношения;    соблюдение    ударения   и  интонации   в  английских словах и фразах; ритмико-интонационных навыков оформления различных типов предложений.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Систематизация лексических единиц, изученных во 2-9 или в 5-9 классах; овладение лексическими  средствами,  обслуживающими  новые  темы,  проблемы  и  ситуации  устного  и  письменного  общения.  Лексический минимум выпускников полной средней школы составляет 1400 лексических единиц.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Расширение   потенциального   словаря   за   счет   овладения   интернациональной   лексикой,   новыми  значениями    известных    слов  и   новых   слов,   образованных    на   основе  продуктивных     способов  словообразования.    Развитие  навыков    распознавания   и  употребления    в  речи  лексических    единиц,  обслуживающих  ситуации  в  рамках  тематики  основной  и  старшей  школы,  наиболее  распространенных  устойчивых  словосочетаний,  реплик-клише  речевого  этикета,  характерных  для  культуры  англоязычных  стран; навыков использования словарей.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Продуктивное  овладение  грамматическими  явлениями,  которые  ранее  были  усвоены  рецептивно  и  коммуникативно-ориентированная  систематизация  грамматического  материала,  усвоенного  в  основной  школе.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Совершенствование   навыков     распознавания   и   употребления   в   речи   изученных   ранее   коммуникативных    и  структурных    типов   предложения;    систематизация   знаний   о  сложносочиненных      и  сложноподчиненных предложениях, в том числе условных предложениях с разной степенью вероятности:  вероятных, маловероятных и невероятных (Conditional I, II, III).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Формирование навыков распознавания и употребления в речи предложений с конструкцией I wish..., конструкцией so/such + that, эмфатических конструкций.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  навыков   распознавания   и   употребления   в   речи   глаголов   в   наиболее   употребительных временных формах действительного залога: PresentSimple, FutureSimple и PastSimple, Present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PastContinuous, Present и PastPerfect; модальных глаголов и их эквивалентов.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Знание  признаков  и  навыки  распознавания  и  употребления  в  речи  глаголов  в  следующих  формах  действительного залога: PresentPerfectContinuous и PastPerfectContinuous и страдательного залога: Present</w:t>
      </w:r>
      <w:r>
        <w:rPr>
          <w:rFonts w:ascii="Times New Roman" w:hAnsi="Times New Roman"/>
          <w:sz w:val="24"/>
          <w:szCs w:val="24"/>
          <w:lang w:val="en-US"/>
        </w:rPr>
        <w:t>SimplePassive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FutureSimplePassive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PastSimplePassive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PresentPerfectPassive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Знание признаков и навыки распознавания при чтении глаголов в PastPerfectPassive, FuturePerfectPassive; неличных форм глагола (Infinitive, Participle I и Gerund) без различения их функций.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Формирование навыков распознавания и употребления в речи различных грамматических средств для  выражения будущего времени: </w:t>
      </w:r>
      <w:r>
        <w:rPr>
          <w:rFonts w:ascii="Times New Roman" w:hAnsi="Times New Roman"/>
          <w:sz w:val="24"/>
          <w:szCs w:val="24"/>
          <w:lang w:val="en-US"/>
        </w:rPr>
        <w:t>SimpleFuture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tobegoingto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PresentContinuous</w:t>
      </w:r>
      <w:r>
        <w:rPr>
          <w:rFonts w:ascii="Times New Roman" w:hAnsi="Times New Roman"/>
          <w:sz w:val="24"/>
          <w:szCs w:val="24"/>
        </w:rPr>
        <w:t>.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Совершенствование навыков употребления определенного/ неопределенного/нулевого артиклей; имен  существительных в единственном и множественном числе (в том числе исключения).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Совершенствование   навыков   распознавания   и   употребления   в   речи   личных,   притяжательных,  указательных, неопределенных, относительных, вопросительных местоимений; прилагательных и наречий,  в  том  числе  наречий,  выражающих  количество         (many/much,   few/a   few,   little/a   little);  количественных  и  порядковых числительных. </w:t>
      </w:r>
    </w:p>
    <w:p w:rsidR="00743B39" w:rsidRDefault="00743B39" w:rsidP="0074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Систематизация знаний о функциональной значимости предлогов и совершенствование навыков их  употребления: предлоги во фразах, выражающих направление, время, место действия; о разных средствах  связи в тексте для обеспечения его целостности, например наречий (firstly, finally, atlast, intheend, however и  т. д.).</w:t>
      </w:r>
    </w:p>
    <w:p w:rsidR="003967C5" w:rsidRPr="00743B39" w:rsidRDefault="003967C5" w:rsidP="00743B39">
      <w:pPr>
        <w:spacing w:after="0" w:line="240" w:lineRule="auto"/>
        <w:jc w:val="center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743B39">
        <w:rPr>
          <w:rFonts w:ascii="Times New Roman" w:hAnsi="Times New Roman"/>
          <w:sz w:val="24"/>
          <w:szCs w:val="24"/>
        </w:rPr>
        <w:t>Содержание учебного предмета</w:t>
      </w:r>
    </w:p>
    <w:p w:rsidR="003967C5" w:rsidRPr="00743B39" w:rsidRDefault="003967C5" w:rsidP="003967C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43B39">
        <w:rPr>
          <w:rFonts w:ascii="Times New Roman" w:hAnsi="Times New Roman"/>
          <w:b/>
          <w:sz w:val="24"/>
          <w:szCs w:val="24"/>
        </w:rPr>
        <w:t>Раздел 1 “</w:t>
      </w:r>
      <w:r w:rsidRPr="00743B39">
        <w:rPr>
          <w:rFonts w:ascii="Times New Roman" w:hAnsi="Times New Roman"/>
          <w:b/>
          <w:sz w:val="24"/>
          <w:szCs w:val="24"/>
          <w:lang w:val="en-US"/>
        </w:rPr>
        <w:t>Success</w:t>
      </w:r>
      <w:r w:rsidRPr="00743B39">
        <w:rPr>
          <w:rFonts w:ascii="Times New Roman" w:hAnsi="Times New Roman"/>
          <w:b/>
          <w:sz w:val="24"/>
          <w:szCs w:val="24"/>
        </w:rPr>
        <w:t xml:space="preserve">!” </w:t>
      </w:r>
      <w:r w:rsidRPr="00743B39">
        <w:rPr>
          <w:rFonts w:ascii="Times New Roman" w:hAnsi="Times New Roman"/>
          <w:b/>
          <w:sz w:val="24"/>
          <w:szCs w:val="24"/>
          <w:lang w:val="en-US"/>
        </w:rPr>
        <w:t>8</w:t>
      </w:r>
      <w:r w:rsidR="003F281B" w:rsidRPr="00743B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43B39">
        <w:rPr>
          <w:rFonts w:ascii="Times New Roman" w:hAnsi="Times New Roman"/>
          <w:b/>
          <w:sz w:val="24"/>
          <w:szCs w:val="24"/>
        </w:rPr>
        <w:t>часов</w:t>
      </w:r>
    </w:p>
    <w:p w:rsidR="003967C5" w:rsidRDefault="003967C5" w:rsidP="00396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Лексика</w:t>
      </w:r>
      <w:r>
        <w:rPr>
          <w:rFonts w:ascii="Times New Roman" w:hAnsi="Times New Roman"/>
          <w:sz w:val="24"/>
          <w:szCs w:val="24"/>
          <w:lang w:val="en-US"/>
        </w:rPr>
        <w:t xml:space="preserve">: Accident, audition, to be inspired, to feel lonely,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to graduate, gossip, busy social life, suspicious, confident voice,</w:t>
      </w:r>
      <w:r>
        <w:rPr>
          <w:rFonts w:ascii="Times New Roman" w:hAnsi="Times New Roman"/>
          <w:sz w:val="24"/>
          <w:szCs w:val="24"/>
          <w:lang w:val="en-US"/>
        </w:rPr>
        <w:t xml:space="preserve"> success, failure, achievements, personal coach, to ignore.</w:t>
      </w:r>
    </w:p>
    <w:p w:rsidR="003967C5" w:rsidRDefault="003967C5" w:rsidP="00396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67C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Грамматика: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Условные предложения 1,2 и 3 типов, </w:t>
      </w:r>
      <w:r>
        <w:rPr>
          <w:rFonts w:ascii="Times New Roman" w:hAnsi="Times New Roman"/>
          <w:sz w:val="24"/>
          <w:szCs w:val="24"/>
        </w:rPr>
        <w:t xml:space="preserve">сложноподчиненные предложения, конструкции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96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wish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if</w:t>
      </w:r>
      <w:r w:rsidRPr="00396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only</w:t>
      </w:r>
      <w:r>
        <w:rPr>
          <w:rFonts w:ascii="Times New Roman" w:hAnsi="Times New Roman"/>
          <w:sz w:val="24"/>
          <w:szCs w:val="24"/>
        </w:rPr>
        <w:t>.</w:t>
      </w:r>
    </w:p>
    <w:p w:rsidR="003967C5" w:rsidRPr="003967C5" w:rsidRDefault="003967C5" w:rsidP="003967C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 “Taking a break” 7 </w:t>
      </w:r>
      <w:r>
        <w:rPr>
          <w:rFonts w:ascii="Times New Roman" w:hAnsi="Times New Roman"/>
          <w:b/>
          <w:sz w:val="24"/>
          <w:szCs w:val="24"/>
        </w:rPr>
        <w:t>часов</w:t>
      </w:r>
    </w:p>
    <w:p w:rsidR="003967C5" w:rsidRDefault="003967C5" w:rsidP="00396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Лексика</w:t>
      </w:r>
      <w:r>
        <w:rPr>
          <w:rFonts w:ascii="Times New Roman" w:hAnsi="Times New Roman"/>
          <w:sz w:val="24"/>
          <w:szCs w:val="24"/>
          <w:lang w:val="en-US"/>
        </w:rPr>
        <w:t xml:space="preserve">: Extraordinary, reservation, to be attacked, to be served, river bugs, sheering, cliff jumping, paintball, quad biking, snowboarding, white water rafting, technique, bungee jumping, hang gliding, kayaking,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resort, to book, cancelled, delayed.</w:t>
      </w:r>
    </w:p>
    <w:p w:rsidR="003967C5" w:rsidRDefault="003967C5" w:rsidP="00396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67C5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Грамматика: Пассивный залог, повторение словообразования, глагольные формы в активном и пассивном залоге.</w:t>
      </w:r>
    </w:p>
    <w:p w:rsidR="003967C5" w:rsidRDefault="003967C5" w:rsidP="003967C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3”To err is human” 12</w:t>
      </w:r>
      <w:r w:rsidR="003F281B" w:rsidRPr="003F28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часов</w:t>
      </w:r>
    </w:p>
    <w:p w:rsidR="003967C5" w:rsidRDefault="003967C5" w:rsidP="003967C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Лексика</w:t>
      </w:r>
      <w:r>
        <w:rPr>
          <w:rFonts w:ascii="Times New Roman" w:hAnsi="Times New Roman"/>
          <w:sz w:val="24"/>
          <w:szCs w:val="24"/>
          <w:lang w:val="en-US"/>
        </w:rPr>
        <w:t xml:space="preserve">: Parachute, stuck, speed limit, to make a mistake,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expelled, resigned, promoted, degree, career, graduated, applied, odd jobs.</w:t>
      </w:r>
    </w:p>
    <w:p w:rsidR="003967C5" w:rsidRDefault="003967C5" w:rsidP="00743B3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Грамматика: Прямая и косвенная речь, </w:t>
      </w:r>
      <w:r>
        <w:rPr>
          <w:rFonts w:ascii="Times New Roman" w:hAnsi="Times New Roman"/>
          <w:bCs/>
          <w:color w:val="000000"/>
          <w:sz w:val="24"/>
          <w:szCs w:val="24"/>
        </w:rPr>
        <w:t>вопросы разных типов.</w:t>
      </w:r>
    </w:p>
    <w:p w:rsidR="003967C5" w:rsidRPr="003967C5" w:rsidRDefault="003967C5" w:rsidP="003967C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 “Mysteries”</w:t>
      </w:r>
      <w:r w:rsidRPr="003967C5">
        <w:rPr>
          <w:rFonts w:ascii="Times New Roman" w:hAnsi="Times New Roman"/>
          <w:b/>
          <w:sz w:val="24"/>
          <w:szCs w:val="24"/>
          <w:lang w:val="en-US"/>
        </w:rPr>
        <w:t xml:space="preserve"> 7 </w:t>
      </w:r>
      <w:r>
        <w:rPr>
          <w:rFonts w:ascii="Times New Roman" w:hAnsi="Times New Roman"/>
          <w:b/>
          <w:sz w:val="24"/>
          <w:szCs w:val="24"/>
        </w:rPr>
        <w:t>часов</w:t>
      </w:r>
    </w:p>
    <w:p w:rsidR="003967C5" w:rsidRDefault="003967C5" w:rsidP="00396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Лексика</w:t>
      </w:r>
      <w:r>
        <w:rPr>
          <w:rFonts w:ascii="Times New Roman" w:hAnsi="Times New Roman"/>
          <w:sz w:val="24"/>
          <w:szCs w:val="24"/>
          <w:lang w:val="en-US"/>
        </w:rPr>
        <w:t xml:space="preserve">: Mystery, illegal immigrant, victim of a crime, </w:t>
      </w: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o be a hooligan, to be in his late teens, to giggle, </w:t>
      </w:r>
      <w:r>
        <w:rPr>
          <w:rFonts w:ascii="Times New Roman" w:hAnsi="Times New Roman"/>
          <w:sz w:val="24"/>
          <w:szCs w:val="24"/>
          <w:lang w:val="en-US"/>
        </w:rPr>
        <w:t>frown, yawn, stroll, gasp, dash, shudder, gaze, deserted, charming, luxurious, spacious, gorgeous, cramped, filthy, tacky.</w:t>
      </w:r>
    </w:p>
    <w:p w:rsidR="003967C5" w:rsidRPr="00743B39" w:rsidRDefault="003967C5" w:rsidP="003967C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Грамматика: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модальные глаголы (</w:t>
      </w:r>
      <w:r>
        <w:rPr>
          <w:rFonts w:ascii="Times New Roman" w:eastAsia="SimSun" w:hAnsi="Times New Roman"/>
          <w:sz w:val="24"/>
          <w:szCs w:val="24"/>
          <w:lang w:val="en-US"/>
        </w:rPr>
        <w:t>could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en-US"/>
        </w:rPr>
        <w:t>couldn</w:t>
      </w:r>
      <w:r>
        <w:rPr>
          <w:rFonts w:ascii="Times New Roman" w:eastAsia="SimSun" w:hAnsi="Times New Roman"/>
          <w:sz w:val="24"/>
          <w:szCs w:val="24"/>
        </w:rPr>
        <w:t>’</w:t>
      </w:r>
      <w:r>
        <w:rPr>
          <w:rFonts w:ascii="Times New Roman" w:eastAsia="SimSun" w:hAnsi="Times New Roman"/>
          <w:sz w:val="24"/>
          <w:szCs w:val="24"/>
          <w:lang w:val="en-US"/>
        </w:rPr>
        <w:t>t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en-US"/>
        </w:rPr>
        <w:t>may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en-US"/>
        </w:rPr>
        <w:t>might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en-US"/>
        </w:rPr>
        <w:t>can</w:t>
      </w:r>
      <w:r>
        <w:rPr>
          <w:rFonts w:ascii="Times New Roman" w:eastAsia="SimSun" w:hAnsi="Times New Roman"/>
          <w:sz w:val="24"/>
          <w:szCs w:val="24"/>
        </w:rPr>
        <w:t>’</w:t>
      </w:r>
      <w:r>
        <w:rPr>
          <w:rFonts w:ascii="Times New Roman" w:eastAsia="SimSun" w:hAnsi="Times New Roman"/>
          <w:sz w:val="24"/>
          <w:szCs w:val="24"/>
          <w:lang w:val="en-US"/>
        </w:rPr>
        <w:t>t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r>
        <w:rPr>
          <w:rFonts w:ascii="Times New Roman" w:eastAsia="SimSun" w:hAnsi="Times New Roman"/>
          <w:sz w:val="24"/>
          <w:szCs w:val="24"/>
          <w:lang w:val="en-US"/>
        </w:rPr>
        <w:t>must</w:t>
      </w:r>
      <w:r>
        <w:rPr>
          <w:rFonts w:ascii="Times New Roman" w:eastAsia="SimSun" w:hAnsi="Times New Roman"/>
          <w:sz w:val="24"/>
          <w:szCs w:val="24"/>
        </w:rPr>
        <w:t>), сложносочиненные и сложноподчиненные  предложения, видовременные формы глагола.</w:t>
      </w:r>
    </w:p>
    <w:p w:rsidR="003967C5" w:rsidRDefault="003967C5" w:rsidP="003967C5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5 “The body beautiful” 15</w:t>
      </w:r>
      <w:r w:rsidR="003F281B" w:rsidRPr="00843A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часов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</w:t>
      </w:r>
    </w:p>
    <w:p w:rsidR="003967C5" w:rsidRDefault="003967C5" w:rsidP="003967C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Лексика</w:t>
      </w:r>
      <w:r>
        <w:rPr>
          <w:rFonts w:ascii="Times New Roman" w:hAnsi="Times New Roman"/>
          <w:sz w:val="24"/>
          <w:szCs w:val="24"/>
          <w:lang w:val="en-US"/>
        </w:rPr>
        <w:t xml:space="preserve">: Suntan, a muscular body, being slim, hairdryer, sore throat, poor appetite, face mask, posh, smart, bald, </w:t>
      </w:r>
      <w:r>
        <w:rPr>
          <w:rFonts w:ascii="Times New Roman" w:eastAsia="SimSun" w:hAnsi="Times New Roman"/>
          <w:sz w:val="24"/>
          <w:szCs w:val="24"/>
          <w:lang w:val="en-US"/>
        </w:rPr>
        <w:t>hair in plaits, have dimples, hair with a parting, have wrinkles, be unshaven.</w:t>
      </w:r>
    </w:p>
    <w:p w:rsidR="003967C5" w:rsidRPr="00743B39" w:rsidRDefault="003967C5" w:rsidP="00743B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Грамматика: Артикли, </w:t>
      </w:r>
      <w:r>
        <w:rPr>
          <w:rFonts w:ascii="Times New Roman" w:eastAsia="SimSun" w:hAnsi="Times New Roman"/>
          <w:sz w:val="24"/>
          <w:szCs w:val="24"/>
        </w:rPr>
        <w:t xml:space="preserve">типы вопросов, порядок слов в вопросительных предложениях, </w:t>
      </w:r>
      <w:r>
        <w:rPr>
          <w:rFonts w:ascii="Times New Roman" w:eastAsia="SimSun" w:hAnsi="Times New Roman"/>
          <w:sz w:val="24"/>
          <w:szCs w:val="24"/>
          <w:lang w:val="en-US"/>
        </w:rPr>
        <w:t>the</w:t>
      </w:r>
      <w:r w:rsidRPr="003967C5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en-US"/>
        </w:rPr>
        <w:t>Present</w:t>
      </w:r>
      <w:r w:rsidRPr="003967C5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en-US"/>
        </w:rPr>
        <w:t>Tenses</w:t>
      </w:r>
      <w:r>
        <w:rPr>
          <w:rFonts w:ascii="Times New Roman" w:eastAsia="SimSun" w:hAnsi="Times New Roman"/>
          <w:sz w:val="24"/>
          <w:szCs w:val="24"/>
        </w:rPr>
        <w:t>.</w:t>
      </w:r>
    </w:p>
    <w:p w:rsidR="003967C5" w:rsidRPr="003967C5" w:rsidRDefault="00743B39" w:rsidP="003967C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</w:t>
      </w:r>
      <w:r w:rsidR="003967C5"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 w:rsidR="003967C5" w:rsidRPr="003967C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6. </w:t>
      </w:r>
      <w:r w:rsidR="003967C5" w:rsidRPr="003967C5">
        <w:rPr>
          <w:rFonts w:ascii="Times New Roman" w:hAnsi="Times New Roman"/>
          <w:b/>
          <w:sz w:val="24"/>
          <w:szCs w:val="24"/>
          <w:lang w:val="en-US"/>
        </w:rPr>
        <w:t>«</w:t>
      </w:r>
      <w:r w:rsidR="003967C5">
        <w:rPr>
          <w:rFonts w:ascii="Times New Roman" w:hAnsi="Times New Roman"/>
          <w:b/>
          <w:sz w:val="24"/>
          <w:szCs w:val="24"/>
          <w:lang w:val="en-US"/>
        </w:rPr>
        <w:t>It</w:t>
      </w:r>
      <w:r w:rsidR="003967C5" w:rsidRPr="003967C5">
        <w:rPr>
          <w:rFonts w:ascii="Times New Roman" w:hAnsi="Times New Roman"/>
          <w:b/>
          <w:sz w:val="24"/>
          <w:szCs w:val="24"/>
          <w:lang w:val="en-US"/>
        </w:rPr>
        <w:t>’</w:t>
      </w:r>
      <w:r w:rsidR="003967C5">
        <w:rPr>
          <w:rFonts w:ascii="Times New Roman" w:hAnsi="Times New Roman"/>
          <w:b/>
          <w:sz w:val="24"/>
          <w:szCs w:val="24"/>
          <w:lang w:val="en-US"/>
        </w:rPr>
        <w:t>s showtime</w:t>
      </w:r>
      <w:r w:rsidR="003967C5" w:rsidRPr="003967C5">
        <w:rPr>
          <w:rFonts w:ascii="Times New Roman" w:hAnsi="Times New Roman"/>
          <w:b/>
          <w:sz w:val="24"/>
          <w:szCs w:val="24"/>
          <w:lang w:val="en-US"/>
        </w:rPr>
        <w:t>!» 8</w:t>
      </w:r>
      <w:r w:rsidR="003F281B" w:rsidRPr="00843A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967C5">
        <w:rPr>
          <w:rFonts w:ascii="Times New Roman" w:hAnsi="Times New Roman"/>
          <w:b/>
          <w:sz w:val="24"/>
          <w:szCs w:val="24"/>
        </w:rPr>
        <w:t>часов</w:t>
      </w:r>
    </w:p>
    <w:p w:rsidR="003967C5" w:rsidRDefault="003967C5" w:rsidP="00396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Лексика</w:t>
      </w:r>
      <w:r>
        <w:rPr>
          <w:rFonts w:ascii="Times New Roman" w:hAnsi="Times New Roman"/>
          <w:sz w:val="24"/>
          <w:szCs w:val="24"/>
          <w:lang w:val="en-US"/>
        </w:rPr>
        <w:t>:  science, fashion, drama, opera, cultural activities, disaster, hurricane, to survive, emergency services, audience, band, frames, stage, venue, playwright, explanation, repetition, massage, season ticket, brilliant, pathetic, ridiculous, hilarious, amazing, fascinating, spectacular, dreadful, soundtrack, special effects.</w:t>
      </w:r>
    </w:p>
    <w:p w:rsidR="003967C5" w:rsidRPr="00743B39" w:rsidRDefault="003967C5" w:rsidP="00743B39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Грамматика: </w:t>
      </w:r>
      <w:r>
        <w:rPr>
          <w:rFonts w:ascii="Times New Roman" w:eastAsia="SimSun" w:hAnsi="Times New Roman"/>
          <w:sz w:val="24"/>
          <w:szCs w:val="24"/>
        </w:rPr>
        <w:t xml:space="preserve">косвенные вопросы,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вопросы разных типов, </w:t>
      </w:r>
      <w:r>
        <w:rPr>
          <w:rFonts w:ascii="Times New Roman" w:eastAsia="SimSun" w:hAnsi="Times New Roman"/>
          <w:sz w:val="24"/>
          <w:szCs w:val="24"/>
        </w:rPr>
        <w:t>сложносочиненные и сложноподчиненные предложения, порядок использования прилагательных в предложении, активные и пассивные конструкции.</w:t>
      </w:r>
    </w:p>
    <w:p w:rsidR="003967C5" w:rsidRPr="003967C5" w:rsidRDefault="003967C5" w:rsidP="003967C5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7. «Game over»</w:t>
      </w:r>
      <w:r w:rsidRPr="003967C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10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часов</w:t>
      </w:r>
    </w:p>
    <w:p w:rsidR="003967C5" w:rsidRDefault="003967C5" w:rsidP="003967C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Лексика</w:t>
      </w:r>
      <w:r>
        <w:rPr>
          <w:rFonts w:ascii="Times New Roman" w:hAnsi="Times New Roman"/>
          <w:sz w:val="24"/>
          <w:szCs w:val="24"/>
          <w:lang w:val="en-US"/>
        </w:rPr>
        <w:t xml:space="preserve">:  strategy games, the cheats, console, cards, chess, cluedo, crosswords, draughts, jigsaws, sudoku, </w:t>
      </w:r>
      <w:r>
        <w:rPr>
          <w:rFonts w:ascii="Times New Roman" w:eastAsia="SimSun" w:hAnsi="Times New Roman"/>
          <w:sz w:val="24"/>
          <w:szCs w:val="24"/>
          <w:lang w:val="en-US"/>
        </w:rPr>
        <w:t>give up, put on, take up, cut down, work out, get over, keep on.</w:t>
      </w:r>
    </w:p>
    <w:p w:rsidR="003967C5" w:rsidRDefault="003967C5" w:rsidP="00743B39">
      <w:pPr>
        <w:spacing w:after="0" w:line="240" w:lineRule="auto"/>
        <w:ind w:firstLine="708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Грамматика: </w:t>
      </w:r>
      <w:r>
        <w:rPr>
          <w:rFonts w:ascii="Times New Roman" w:eastAsia="SimSun" w:hAnsi="Times New Roman"/>
          <w:sz w:val="24"/>
          <w:szCs w:val="24"/>
        </w:rPr>
        <w:t xml:space="preserve">способы выражения количества, </w:t>
      </w:r>
      <w:r>
        <w:rPr>
          <w:rFonts w:ascii="Times New Roman" w:hAnsi="Times New Roman"/>
          <w:sz w:val="24"/>
          <w:szCs w:val="24"/>
        </w:rPr>
        <w:t xml:space="preserve">притяжательный падеж существительных, </w:t>
      </w:r>
      <w:r>
        <w:rPr>
          <w:rFonts w:ascii="Times New Roman" w:eastAsia="SimSun" w:hAnsi="Times New Roman"/>
          <w:sz w:val="24"/>
          <w:szCs w:val="24"/>
        </w:rPr>
        <w:t xml:space="preserve">видовременные формы глаголов в настоящем времени. </w:t>
      </w:r>
    </w:p>
    <w:p w:rsidR="003967C5" w:rsidRDefault="003967C5" w:rsidP="003967C5">
      <w:pPr>
        <w:tabs>
          <w:tab w:val="left" w:pos="954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8. «The hard sell» 12</w:t>
      </w:r>
      <w:r w:rsidR="003F281B" w:rsidRPr="00843AE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часов</w:t>
      </w:r>
    </w:p>
    <w:p w:rsidR="003967C5" w:rsidRDefault="003967C5" w:rsidP="003967C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Лексика</w:t>
      </w:r>
      <w:r>
        <w:rPr>
          <w:rFonts w:ascii="Times New Roman" w:hAnsi="Times New Roman"/>
          <w:sz w:val="24"/>
          <w:szCs w:val="24"/>
          <w:lang w:val="en-US"/>
        </w:rPr>
        <w:t xml:space="preserve">: healthy, artificial, natural ingredients, fresh,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frozen, nutritious, microwavable, sliced, tinned, </w:t>
      </w:r>
      <w:r>
        <w:rPr>
          <w:rFonts w:ascii="Times New Roman" w:hAnsi="Times New Roman"/>
          <w:sz w:val="24"/>
          <w:szCs w:val="24"/>
          <w:lang w:val="en-US"/>
        </w:rPr>
        <w:t>cash, chain, department, stationery, pet food, boot polish, dissatisfied, to make a complaint.</w:t>
      </w:r>
    </w:p>
    <w:p w:rsidR="003967C5" w:rsidRPr="00743B39" w:rsidRDefault="003967C5" w:rsidP="00743B39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Инфинитив и герундий, </w:t>
      </w:r>
      <w:r>
        <w:rPr>
          <w:rFonts w:ascii="Times New Roman" w:eastAsia="SimSun" w:hAnsi="Times New Roman"/>
          <w:sz w:val="24"/>
          <w:szCs w:val="24"/>
        </w:rPr>
        <w:t>модальные глаголы, видовременные формы глагола.</w:t>
      </w:r>
    </w:p>
    <w:p w:rsidR="003967C5" w:rsidRDefault="003967C5" w:rsidP="003967C5">
      <w:pPr>
        <w:spacing w:after="0" w:line="240" w:lineRule="auto"/>
        <w:jc w:val="both"/>
        <w:rPr>
          <w:bCs/>
          <w:color w:val="000000"/>
          <w:sz w:val="24"/>
          <w:szCs w:val="24"/>
          <w:lang w:val="en-US"/>
        </w:rPr>
      </w:pPr>
      <w:r w:rsidRPr="00743B3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9. </w:t>
      </w:r>
      <w:r>
        <w:rPr>
          <w:rFonts w:ascii="Times New Roman" w:hAnsi="Times New Roman"/>
          <w:b/>
          <w:sz w:val="24"/>
          <w:szCs w:val="24"/>
          <w:lang w:val="en-US"/>
        </w:rPr>
        <w:t>«A fresh start» 10</w:t>
      </w:r>
      <w:r w:rsidR="003F281B" w:rsidRPr="00843A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часов</w:t>
      </w:r>
    </w:p>
    <w:p w:rsidR="003967C5" w:rsidRDefault="003967C5" w:rsidP="00396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Лексика</w:t>
      </w:r>
      <w:r>
        <w:rPr>
          <w:rFonts w:ascii="Times New Roman" w:hAnsi="Times New Roman"/>
          <w:sz w:val="24"/>
          <w:szCs w:val="24"/>
          <w:lang w:val="en-US"/>
        </w:rPr>
        <w:t>: cute, untidy, slim, sloppy, well-groomed, smart, scruffy, fun-loving, risk taker, free spirit, chatterbox, wimp, thrill seeker, daredevil, home lover, flatter your shape, phobia, unarmed combat, surveillance cameras, length of contract, location, working hours, highly, work flexible, a competent, a proven, motivated, skills, personal profiles, expected salary, marital status.</w:t>
      </w:r>
    </w:p>
    <w:p w:rsidR="003967C5" w:rsidRDefault="003967C5" w:rsidP="00743B39">
      <w:pPr>
        <w:pStyle w:val="Default"/>
        <w:ind w:firstLine="708"/>
        <w:jc w:val="both"/>
      </w:pPr>
      <w:r>
        <w:t xml:space="preserve">Грамматика: </w:t>
      </w:r>
      <w:r>
        <w:rPr>
          <w:lang w:val="en-US"/>
        </w:rPr>
        <w:t>Present</w:t>
      </w:r>
      <w:r>
        <w:t xml:space="preserve">, </w:t>
      </w:r>
      <w:r>
        <w:rPr>
          <w:lang w:val="en-US"/>
        </w:rPr>
        <w:t>past</w:t>
      </w:r>
      <w:r w:rsidRPr="003967C5">
        <w:t xml:space="preserve"> </w:t>
      </w:r>
      <w:r>
        <w:rPr>
          <w:lang w:val="en-US"/>
        </w:rPr>
        <w:t>and</w:t>
      </w:r>
      <w:r w:rsidRPr="003967C5">
        <w:t xml:space="preserve"> </w:t>
      </w:r>
      <w:r>
        <w:rPr>
          <w:lang w:val="en-US"/>
        </w:rPr>
        <w:t>future</w:t>
      </w:r>
      <w:r w:rsidRPr="003967C5">
        <w:t xml:space="preserve"> </w:t>
      </w:r>
      <w:r>
        <w:rPr>
          <w:lang w:val="en-US"/>
        </w:rPr>
        <w:t>tense</w:t>
      </w:r>
      <w:r>
        <w:t xml:space="preserve">, способы выражения намерений, различные типы вопросов. </w:t>
      </w:r>
    </w:p>
    <w:p w:rsidR="003967C5" w:rsidRDefault="003967C5" w:rsidP="003967C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3967C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="003F281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10. «What do you mean?» 15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часов</w:t>
      </w:r>
    </w:p>
    <w:p w:rsidR="003967C5" w:rsidRDefault="003967C5" w:rsidP="003967C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Лексика</w:t>
      </w:r>
      <w:r>
        <w:rPr>
          <w:rFonts w:ascii="Times New Roman" w:hAnsi="Times New Roman"/>
          <w:sz w:val="24"/>
          <w:szCs w:val="24"/>
          <w:lang w:val="en-US"/>
        </w:rPr>
        <w:t xml:space="preserve">: prediction, intention, future arrangements, give away, take on, come across, strike up, hold back,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Inevitable, mismatch, apparent, inferior, occasional, subtle, ambassador, cultivate, offensive, reflect, appreciate, pancakes.</w:t>
      </w:r>
    </w:p>
    <w:p w:rsidR="003967C5" w:rsidRDefault="003967C5" w:rsidP="003967C5">
      <w:pPr>
        <w:pStyle w:val="Default"/>
        <w:ind w:firstLine="708"/>
        <w:jc w:val="both"/>
      </w:pPr>
      <w:r>
        <w:t>Грамматика</w:t>
      </w:r>
      <w:r>
        <w:rPr>
          <w:b/>
          <w:i/>
        </w:rPr>
        <w:t>:</w:t>
      </w:r>
      <w:r>
        <w:rPr>
          <w:b/>
        </w:rPr>
        <w:t xml:space="preserve"> </w:t>
      </w:r>
      <w:r>
        <w:t xml:space="preserve">будущие формы глагола, сложноподчинённые предложения, </w:t>
      </w:r>
      <w:r>
        <w:rPr>
          <w:lang w:val="en-US"/>
        </w:rPr>
        <w:t>comparative</w:t>
      </w:r>
      <w:r w:rsidRPr="003967C5">
        <w:t xml:space="preserve"> </w:t>
      </w:r>
      <w:r>
        <w:rPr>
          <w:lang w:val="en-US"/>
        </w:rPr>
        <w:t>structures</w:t>
      </w:r>
      <w:r>
        <w:t xml:space="preserve">: </w:t>
      </w:r>
      <w:r>
        <w:rPr>
          <w:iCs/>
          <w:lang w:val="en-US"/>
        </w:rPr>
        <w:t>the</w:t>
      </w:r>
      <w:r>
        <w:rPr>
          <w:iCs/>
        </w:rPr>
        <w:t xml:space="preserve"> (</w:t>
      </w:r>
      <w:r>
        <w:rPr>
          <w:iCs/>
          <w:lang w:val="en-US"/>
        </w:rPr>
        <w:t>more</w:t>
      </w:r>
      <w:r>
        <w:rPr>
          <w:iCs/>
        </w:rPr>
        <w:t>)…</w:t>
      </w:r>
      <w:r>
        <w:rPr>
          <w:iCs/>
          <w:lang w:val="en-US"/>
        </w:rPr>
        <w:t>the</w:t>
      </w:r>
      <w:r>
        <w:rPr>
          <w:iCs/>
        </w:rPr>
        <w:t xml:space="preserve"> (</w:t>
      </w:r>
      <w:r>
        <w:rPr>
          <w:iCs/>
          <w:lang w:val="en-US"/>
        </w:rPr>
        <w:t>more</w:t>
      </w:r>
      <w:r>
        <w:rPr>
          <w:iCs/>
        </w:rPr>
        <w:t>)</w:t>
      </w:r>
      <w:r>
        <w:t xml:space="preserve">, </w:t>
      </w:r>
      <w:r>
        <w:rPr>
          <w:bCs/>
        </w:rPr>
        <w:t>страдательный залог (повторение).</w:t>
      </w:r>
    </w:p>
    <w:p w:rsidR="003967C5" w:rsidRDefault="003967C5" w:rsidP="003967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7C5" w:rsidRDefault="003967C5" w:rsidP="003967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7C5" w:rsidRDefault="003967C5" w:rsidP="003967C5">
      <w:pPr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7C5" w:rsidRDefault="003967C5" w:rsidP="003967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7C5" w:rsidRDefault="003967C5" w:rsidP="003967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7C5" w:rsidRDefault="003967C5" w:rsidP="003967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7C5" w:rsidRDefault="003967C5" w:rsidP="003967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7C5" w:rsidRDefault="003967C5" w:rsidP="003967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7C5" w:rsidRDefault="003967C5" w:rsidP="003967C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7C5" w:rsidRDefault="003967C5" w:rsidP="00396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1D53" w:rsidRDefault="00A31D53" w:rsidP="00396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1D53" w:rsidRDefault="00A31D53" w:rsidP="00396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1D53" w:rsidRDefault="00A31D53" w:rsidP="00396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1D53" w:rsidRDefault="00A31D53" w:rsidP="00396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3B39" w:rsidRDefault="00743B39" w:rsidP="00396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3B39" w:rsidRDefault="00743B39" w:rsidP="00396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1637" w:rsidRDefault="000C1637" w:rsidP="003967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C1637" w:rsidSect="00564A74"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3BC" w:rsidRDefault="00C123BC" w:rsidP="00E376D1">
      <w:pPr>
        <w:spacing w:after="0" w:line="240" w:lineRule="auto"/>
      </w:pPr>
      <w:r>
        <w:separator/>
      </w:r>
    </w:p>
  </w:endnote>
  <w:endnote w:type="continuationSeparator" w:id="0">
    <w:p w:rsidR="00C123BC" w:rsidRDefault="00C123BC" w:rsidP="00E3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3BC" w:rsidRDefault="00C123BC" w:rsidP="00E376D1">
      <w:pPr>
        <w:spacing w:after="0" w:line="240" w:lineRule="auto"/>
      </w:pPr>
      <w:r>
        <w:separator/>
      </w:r>
    </w:p>
  </w:footnote>
  <w:footnote w:type="continuationSeparator" w:id="0">
    <w:p w:rsidR="00C123BC" w:rsidRDefault="00C123BC" w:rsidP="00E3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F75B2"/>
    <w:multiLevelType w:val="multilevel"/>
    <w:tmpl w:val="182A7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C91B37"/>
    <w:multiLevelType w:val="hybridMultilevel"/>
    <w:tmpl w:val="A45E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C5"/>
    <w:rsid w:val="00077A7F"/>
    <w:rsid w:val="000A3CE8"/>
    <w:rsid w:val="000C1637"/>
    <w:rsid w:val="000C2BDD"/>
    <w:rsid w:val="0011746B"/>
    <w:rsid w:val="00193460"/>
    <w:rsid w:val="001A142E"/>
    <w:rsid w:val="00201806"/>
    <w:rsid w:val="00220630"/>
    <w:rsid w:val="00323910"/>
    <w:rsid w:val="003704A2"/>
    <w:rsid w:val="003967C5"/>
    <w:rsid w:val="003B2AC4"/>
    <w:rsid w:val="003F281B"/>
    <w:rsid w:val="00450660"/>
    <w:rsid w:val="004E1037"/>
    <w:rsid w:val="00564A74"/>
    <w:rsid w:val="0066795D"/>
    <w:rsid w:val="00743B39"/>
    <w:rsid w:val="00843AE0"/>
    <w:rsid w:val="00A31D53"/>
    <w:rsid w:val="00C123BC"/>
    <w:rsid w:val="00E376D1"/>
    <w:rsid w:val="00F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E26D"/>
  <w15:docId w15:val="{24F19D47-0FDA-4FAF-8A0C-F39D94A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967C5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3967C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iPriority w:val="99"/>
    <w:unhideWhenUsed/>
    <w:rsid w:val="0039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967C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1"/>
    <w:semiHidden/>
    <w:unhideWhenUsed/>
    <w:rsid w:val="003967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semiHidden/>
    <w:rsid w:val="003967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3967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96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3967C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c21">
    <w:name w:val="c21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0"/>
    <w:rsid w:val="003967C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Перечень Знак"/>
    <w:link w:val="a"/>
    <w:locked/>
    <w:rsid w:val="003967C5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3967C5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Theme="minorHAnsi" w:eastAsiaTheme="minorHAnsi" w:hAnsiTheme="minorHAnsi" w:cstheme="minorBidi"/>
      <w:sz w:val="28"/>
      <w:u w:color="000000"/>
      <w:bdr w:val="none" w:sz="0" w:space="0" w:color="auto" w:frame="1"/>
      <w:lang w:eastAsia="en-US"/>
    </w:rPr>
  </w:style>
  <w:style w:type="character" w:customStyle="1" w:styleId="1">
    <w:name w:val="Текст выноски Знак1"/>
    <w:basedOn w:val="a1"/>
    <w:link w:val="a8"/>
    <w:semiHidden/>
    <w:locked/>
    <w:rsid w:val="003967C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3967C5"/>
  </w:style>
  <w:style w:type="character" w:customStyle="1" w:styleId="c0">
    <w:name w:val="c0"/>
    <w:basedOn w:val="a1"/>
    <w:rsid w:val="003967C5"/>
  </w:style>
  <w:style w:type="character" w:customStyle="1" w:styleId="c9">
    <w:name w:val="c9"/>
    <w:basedOn w:val="a1"/>
    <w:rsid w:val="003967C5"/>
  </w:style>
  <w:style w:type="character" w:styleId="ac">
    <w:name w:val="Strong"/>
    <w:basedOn w:val="a1"/>
    <w:qFormat/>
    <w:rsid w:val="003967C5"/>
    <w:rPr>
      <w:b/>
      <w:bCs/>
    </w:rPr>
  </w:style>
  <w:style w:type="table" w:styleId="ad">
    <w:name w:val="Table Grid"/>
    <w:basedOn w:val="a2"/>
    <w:uiPriority w:val="59"/>
    <w:rsid w:val="0022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uiPriority w:val="99"/>
    <w:semiHidden/>
    <w:unhideWhenUsed/>
    <w:rsid w:val="00743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Mournful</cp:lastModifiedBy>
  <cp:revision>23</cp:revision>
  <cp:lastPrinted>2020-01-20T18:16:00Z</cp:lastPrinted>
  <dcterms:created xsi:type="dcterms:W3CDTF">2017-07-04T05:33:00Z</dcterms:created>
  <dcterms:modified xsi:type="dcterms:W3CDTF">2020-01-24T00:18:00Z</dcterms:modified>
</cp:coreProperties>
</file>